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7C171A61"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864DAE" w:rsidRPr="00864DAE">
        <w:rPr>
          <w:rFonts w:ascii="Book Antiqua" w:hAnsi="Book Antiqua"/>
          <w:b/>
          <w:sz w:val="24"/>
          <w:szCs w:val="24"/>
        </w:rPr>
        <w:t xml:space="preserve">Transmission System for Evacuation of Power from RE Projects in </w:t>
      </w:r>
      <w:proofErr w:type="spellStart"/>
      <w:r w:rsidR="00864DAE" w:rsidRPr="00864DAE">
        <w:rPr>
          <w:rFonts w:ascii="Book Antiqua" w:hAnsi="Book Antiqua"/>
          <w:b/>
          <w:sz w:val="24"/>
          <w:szCs w:val="24"/>
        </w:rPr>
        <w:t>Rajgarh</w:t>
      </w:r>
      <w:proofErr w:type="spellEnd"/>
      <w:r w:rsidR="00864DAE" w:rsidRPr="00864DAE">
        <w:rPr>
          <w:rFonts w:ascii="Book Antiqua" w:hAnsi="Book Antiqua"/>
          <w:b/>
          <w:sz w:val="24"/>
          <w:szCs w:val="24"/>
        </w:rPr>
        <w:t xml:space="preserve"> (1500 Mw) SEZ in Madhya Pradesh-Phase III and Evacuation of Power from RE Projects in </w:t>
      </w:r>
      <w:proofErr w:type="spellStart"/>
      <w:r w:rsidR="00864DAE" w:rsidRPr="00864DAE">
        <w:rPr>
          <w:rFonts w:ascii="Book Antiqua" w:hAnsi="Book Antiqua"/>
          <w:b/>
          <w:sz w:val="24"/>
          <w:szCs w:val="24"/>
        </w:rPr>
        <w:t>Neemuch</w:t>
      </w:r>
      <w:proofErr w:type="spellEnd"/>
      <w:r w:rsidR="00864DAE" w:rsidRPr="00864DAE">
        <w:rPr>
          <w:rFonts w:ascii="Book Antiqua" w:hAnsi="Book Antiqua"/>
          <w:b/>
          <w:sz w:val="24"/>
          <w:szCs w:val="24"/>
        </w:rPr>
        <w:t xml:space="preserve"> (1000 Mw) SEZ In Madhya Pradesh Phase II</w:t>
      </w:r>
      <w:r w:rsidRPr="00C94492">
        <w:rPr>
          <w:rFonts w:ascii="Book Antiqua" w:hAnsi="Book Antiqua"/>
          <w:b/>
          <w:sz w:val="24"/>
          <w:szCs w:val="24"/>
        </w:rPr>
        <w:t xml:space="preserve">”. </w:t>
      </w:r>
      <w:r w:rsidR="00980B1A" w:rsidRPr="00980B1A">
        <w:rPr>
          <w:rFonts w:ascii="Book Antiqua" w:hAnsi="Book Antiqua"/>
          <w:b/>
          <w:sz w:val="24"/>
          <w:szCs w:val="24"/>
        </w:rPr>
        <w:t>Spec. No. CTUIL/IE/2025-26/92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 xml:space="preserve">Bidder must read the minimum Qualification criteria provided </w:t>
      </w:r>
      <w:proofErr w:type="gramStart"/>
      <w:r w:rsidRPr="0037434E">
        <w:rPr>
          <w:rFonts w:ascii="Book Antiqua" w:hAnsi="Book Antiqua"/>
          <w:sz w:val="24"/>
          <w:szCs w:val="24"/>
        </w:rPr>
        <w:t>herein,</w:t>
      </w:r>
      <w:proofErr w:type="gramEnd"/>
      <w:r w:rsidRPr="0037434E">
        <w:rPr>
          <w:rFonts w:ascii="Book Antiqua" w:hAnsi="Book Antiqua"/>
          <w:sz w:val="24"/>
          <w:szCs w:val="24"/>
        </w:rPr>
        <w:t xml:space="preserve">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5EB289FE"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866E5" w:rsidRPr="003864BC">
        <w:rPr>
          <w:rFonts w:ascii="Book Antiqua" w:hAnsi="Book Antiqua"/>
          <w:b/>
          <w:bCs/>
          <w:sz w:val="24"/>
          <w:szCs w:val="24"/>
        </w:rPr>
        <w:t>03.03</w:t>
      </w:r>
      <w:r w:rsidR="00063245" w:rsidRPr="003864BC">
        <w:rPr>
          <w:rFonts w:ascii="Book Antiqua" w:hAnsi="Book Antiqua"/>
          <w:b/>
          <w:bCs/>
          <w:sz w:val="24"/>
          <w:szCs w:val="24"/>
        </w:rPr>
        <w:t>.2026</w:t>
      </w:r>
      <w:r w:rsidR="00063245">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44769828" w14:textId="6361856D" w:rsidR="00EC7F64" w:rsidRPr="0037434E" w:rsidRDefault="00EC7F64" w:rsidP="00EC7F6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64163C4B" w14:textId="77777777" w:rsidR="00EC7F64" w:rsidRPr="00AC601B" w:rsidRDefault="00EC7F64" w:rsidP="00EC7F64">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2667217F" w14:textId="04397D74"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lastRenderedPageBreak/>
        <w:t>Field Engineer</w:t>
      </w:r>
      <w:r w:rsidR="00B05B5C">
        <w:rPr>
          <w:rFonts w:ascii="Book Antiqua" w:eastAsia="Calibri" w:hAnsi="Book Antiqua"/>
          <w:b/>
          <w:sz w:val="24"/>
          <w:szCs w:val="24"/>
          <w:lang w:bidi="hi-IN"/>
        </w:rPr>
        <w:t>-</w:t>
      </w:r>
      <w:r w:rsidR="00EC7F64">
        <w:rPr>
          <w:rFonts w:ascii="Book Antiqua" w:eastAsia="Calibri" w:hAnsi="Book Antiqua"/>
          <w:b/>
          <w:sz w:val="24"/>
          <w:szCs w:val="24"/>
          <w:lang w:bidi="hi-IN"/>
        </w:rPr>
        <w:t>I</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2C8E8E94"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00EC7F64">
        <w:rPr>
          <w:rFonts w:ascii="Book Antiqua" w:eastAsia="Calibri" w:hAnsi="Book Antiqua"/>
          <w:b/>
          <w:sz w:val="24"/>
          <w:szCs w:val="24"/>
          <w:lang w:bidi="hi-IN"/>
        </w:rPr>
        <w:t>I</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7D0045D8" w:rsidR="00D03FF1" w:rsidRPr="00CB5FF6"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sidRPr="00CB5FF6">
              <w:rPr>
                <w:rFonts w:ascii="Book Antiqua" w:hAnsi="Book Antiqua" w:cs="Arial"/>
              </w:rPr>
              <w:t>1</w:t>
            </w:r>
            <w:r w:rsidR="004E5407" w:rsidRPr="00CB5FF6">
              <w:rPr>
                <w:rFonts w:ascii="Book Antiqua" w:hAnsi="Book Antiqua" w:cs="Arial"/>
              </w:rPr>
              <w:t>1</w:t>
            </w:r>
            <w:r w:rsidRPr="00CB5FF6">
              <w:rPr>
                <w:rFonts w:ascii="Book Antiqua" w:hAnsi="Book Antiqua" w:cs="Arial"/>
              </w:rPr>
              <w:t xml:space="preserve"> </w:t>
            </w:r>
            <w:r w:rsidR="00D03FF1" w:rsidRPr="00CB5FF6">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320DAB4B" w14:textId="066CF150" w:rsidR="00D03FF1" w:rsidRPr="00CB5FF6"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sidRPr="00CB5FF6">
              <w:rPr>
                <w:rFonts w:ascii="Book Antiqua" w:hAnsi="Book Antiqua" w:cs="Arial"/>
              </w:rPr>
              <w:t>1</w:t>
            </w:r>
            <w:r w:rsidR="004E5407" w:rsidRPr="00CB5FF6">
              <w:rPr>
                <w:rFonts w:ascii="Book Antiqua" w:hAnsi="Book Antiqua" w:cs="Arial"/>
              </w:rPr>
              <w:t>3</w:t>
            </w:r>
            <w:r w:rsidRPr="00CB5FF6">
              <w:rPr>
                <w:rFonts w:ascii="Book Antiqua" w:hAnsi="Book Antiqua" w:cs="Arial"/>
              </w:rPr>
              <w:t xml:space="preserve"> </w:t>
            </w:r>
            <w:r w:rsidR="00D03FF1" w:rsidRPr="00CB5FF6">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57EEC253" w:rsidR="00D03FF1" w:rsidRPr="00CB5FF6"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CB5FF6">
              <w:rPr>
                <w:rFonts w:ascii="Book Antiqua" w:hAnsi="Book Antiqua" w:cs="Arial"/>
              </w:rPr>
              <w:t>1</w:t>
            </w:r>
            <w:r w:rsidR="00A72D9D" w:rsidRPr="00CB5FF6">
              <w:rPr>
                <w:rFonts w:ascii="Book Antiqua" w:hAnsi="Book Antiqua" w:cs="Arial"/>
              </w:rPr>
              <w:t>6</w:t>
            </w:r>
            <w:r w:rsidRPr="00CB5FF6">
              <w:rPr>
                <w:rFonts w:ascii="Book Antiqua" w:hAnsi="Book Antiqua" w:cs="Arial"/>
              </w:rPr>
              <w:t xml:space="preserve">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CB5FF6"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CB5FF6"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43BA63FF" w:rsidR="00D03FF1" w:rsidRPr="00CB5FF6"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CB5FF6">
              <w:rPr>
                <w:rFonts w:ascii="Book Antiqua" w:hAnsi="Book Antiqua" w:cs="Arial"/>
              </w:rPr>
              <w:t>1</w:t>
            </w:r>
            <w:r w:rsidR="00A72D9D" w:rsidRPr="00CB5FF6">
              <w:rPr>
                <w:rFonts w:ascii="Book Antiqua" w:hAnsi="Book Antiqua" w:cs="Arial"/>
              </w:rPr>
              <w:t>6</w:t>
            </w:r>
            <w:r w:rsidRPr="00CB5FF6">
              <w:rPr>
                <w:rFonts w:ascii="Book Antiqua" w:hAnsi="Book Antiqua" w:cs="Arial"/>
              </w:rPr>
              <w:t xml:space="preserve">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14C28577" w:rsidR="00D03FF1" w:rsidRPr="00CB5FF6" w:rsidRDefault="005F0619"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11</w:t>
            </w:r>
            <w:r w:rsidR="00D03FF1" w:rsidRPr="00CB5FF6">
              <w:rPr>
                <w:rFonts w:ascii="Book Antiqua" w:hAnsi="Book Antiqua" w:cs="Arial"/>
              </w:rPr>
              <w:t xml:space="preserve"> marks</w:t>
            </w:r>
          </w:p>
        </w:tc>
        <w:tc>
          <w:tcPr>
            <w:tcW w:w="905" w:type="dxa"/>
            <w:vMerge w:val="restart"/>
          </w:tcPr>
          <w:p w14:paraId="4F9B88DD" w14:textId="77777777" w:rsidR="00D03FF1" w:rsidRPr="00CB5FF6" w:rsidRDefault="00D03FF1" w:rsidP="006845D2">
            <w:pPr>
              <w:pStyle w:val="TableParagraph"/>
              <w:spacing w:line="249" w:lineRule="exact"/>
              <w:ind w:left="477"/>
              <w:rPr>
                <w:rFonts w:ascii="Book Antiqua" w:hAnsi="Book Antiqua" w:cs="Arial"/>
              </w:rPr>
            </w:pPr>
          </w:p>
          <w:p w14:paraId="1CDE7568" w14:textId="77777777" w:rsidR="00D03FF1" w:rsidRPr="00CB5FF6" w:rsidRDefault="00D03FF1" w:rsidP="006845D2">
            <w:pPr>
              <w:pStyle w:val="TableParagraph"/>
              <w:spacing w:line="249" w:lineRule="exact"/>
              <w:ind w:left="477"/>
              <w:rPr>
                <w:rFonts w:ascii="Book Antiqua" w:hAnsi="Book Antiqua" w:cs="Arial"/>
              </w:rPr>
            </w:pPr>
          </w:p>
          <w:p w14:paraId="1D4AD892" w14:textId="1DE2936E" w:rsidR="00D03FF1" w:rsidRPr="00CB5FF6" w:rsidRDefault="00D03FF1" w:rsidP="006845D2">
            <w:pPr>
              <w:pStyle w:val="TableParagraph"/>
              <w:spacing w:line="249" w:lineRule="exact"/>
              <w:ind w:left="477"/>
              <w:rPr>
                <w:rFonts w:ascii="Book Antiqua" w:hAnsi="Book Antiqua" w:cs="Arial"/>
              </w:rPr>
            </w:pPr>
            <w:r w:rsidRPr="00CB5FF6">
              <w:rPr>
                <w:rFonts w:ascii="Book Antiqua" w:hAnsi="Book Antiqua" w:cs="Arial"/>
              </w:rPr>
              <w:t>1</w:t>
            </w:r>
            <w:r w:rsidR="005F0619" w:rsidRPr="00CB5FF6">
              <w:rPr>
                <w:rFonts w:ascii="Book Antiqua" w:hAnsi="Book Antiqua" w:cs="Arial"/>
              </w:rPr>
              <w:t>3</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2A82356A" w:rsidR="00D03FF1" w:rsidRPr="00CB5FF6" w:rsidRDefault="005F0619"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12</w:t>
            </w:r>
            <w:r w:rsidR="00D03FF1" w:rsidRPr="00CB5FF6">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33E1BB14" w:rsidR="00D03FF1" w:rsidRPr="00CB5FF6"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1</w:t>
            </w:r>
            <w:r w:rsidR="005F0619" w:rsidRPr="00CB5FF6">
              <w:rPr>
                <w:rFonts w:ascii="Book Antiqua" w:hAnsi="Book Antiqua" w:cs="Arial"/>
              </w:rPr>
              <w:t>3</w:t>
            </w:r>
            <w:r w:rsidRPr="00CB5FF6">
              <w:rPr>
                <w:rFonts w:ascii="Book Antiqua" w:hAnsi="Book Antiqua" w:cs="Arial"/>
              </w:rPr>
              <w:t xml:space="preserve">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144EFB45"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5</w:t>
            </w:r>
            <w:r w:rsidR="00D03FF1" w:rsidRPr="00CB5FF6">
              <w:rPr>
                <w:rFonts w:ascii="Book Antiqua" w:hAnsi="Book Antiqua" w:cs="Arial"/>
              </w:rPr>
              <w:t xml:space="preserve"> marks</w:t>
            </w:r>
          </w:p>
        </w:tc>
        <w:tc>
          <w:tcPr>
            <w:tcW w:w="905" w:type="dxa"/>
            <w:vMerge w:val="restart"/>
          </w:tcPr>
          <w:p w14:paraId="38926501" w14:textId="77777777" w:rsidR="00D03FF1" w:rsidRPr="00CB5FF6" w:rsidRDefault="00D03FF1" w:rsidP="006845D2">
            <w:pPr>
              <w:pStyle w:val="TableParagraph"/>
              <w:spacing w:line="249" w:lineRule="exact"/>
              <w:ind w:left="477"/>
              <w:rPr>
                <w:rFonts w:ascii="Book Antiqua" w:hAnsi="Book Antiqua" w:cs="Arial"/>
              </w:rPr>
            </w:pPr>
          </w:p>
          <w:p w14:paraId="63399D32" w14:textId="77777777" w:rsidR="00D03FF1" w:rsidRPr="00CB5FF6" w:rsidRDefault="00D03FF1" w:rsidP="006845D2">
            <w:pPr>
              <w:pStyle w:val="TableParagraph"/>
              <w:spacing w:line="249" w:lineRule="exact"/>
              <w:ind w:left="477"/>
              <w:rPr>
                <w:rFonts w:ascii="Book Antiqua" w:hAnsi="Book Antiqua" w:cs="Arial"/>
              </w:rPr>
            </w:pPr>
          </w:p>
          <w:p w14:paraId="34506C18" w14:textId="149EDC83" w:rsidR="00D03FF1" w:rsidRPr="00CB5FF6" w:rsidRDefault="0066182C" w:rsidP="006845D2">
            <w:pPr>
              <w:pStyle w:val="TableParagraph"/>
              <w:spacing w:line="249" w:lineRule="exact"/>
              <w:ind w:left="477"/>
              <w:rPr>
                <w:rFonts w:ascii="Book Antiqua" w:hAnsi="Book Antiqua" w:cs="Arial"/>
              </w:rPr>
            </w:pPr>
            <w:r w:rsidRPr="00CB5FF6">
              <w:rPr>
                <w:rFonts w:ascii="Book Antiqua" w:hAnsi="Book Antiqua" w:cs="Arial"/>
              </w:rPr>
              <w:t>7</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676D7737"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6</w:t>
            </w:r>
            <w:r w:rsidR="00D03FF1" w:rsidRPr="00CB5FF6">
              <w:rPr>
                <w:rFonts w:ascii="Book Antiqua" w:hAnsi="Book Antiqua" w:cs="Arial"/>
              </w:rPr>
              <w:t xml:space="preserve"> marks</w:t>
            </w:r>
          </w:p>
        </w:tc>
        <w:tc>
          <w:tcPr>
            <w:tcW w:w="905" w:type="dxa"/>
            <w:vMerge/>
          </w:tcPr>
          <w:p w14:paraId="01076A1C" w14:textId="77777777" w:rsidR="00D03FF1" w:rsidRPr="00CB5FF6"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62C50BAF"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7</w:t>
            </w:r>
            <w:r w:rsidR="00D03FF1" w:rsidRPr="00CB5FF6">
              <w:rPr>
                <w:rFonts w:ascii="Book Antiqua" w:hAnsi="Book Antiqua" w:cs="Arial"/>
              </w:rPr>
              <w:t xml:space="preserve"> marks</w:t>
            </w:r>
          </w:p>
        </w:tc>
        <w:tc>
          <w:tcPr>
            <w:tcW w:w="905" w:type="dxa"/>
            <w:vMerge/>
          </w:tcPr>
          <w:p w14:paraId="028C74AF" w14:textId="77777777" w:rsidR="00D03FF1" w:rsidRPr="00CB5FF6"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CB5FF6"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lastRenderedPageBreak/>
              <w:t>05 years or more but less than 08 years</w:t>
            </w:r>
          </w:p>
        </w:tc>
        <w:tc>
          <w:tcPr>
            <w:tcW w:w="1080" w:type="dxa"/>
          </w:tcPr>
          <w:p w14:paraId="7BCDBF88" w14:textId="00A1B66D"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5</w:t>
            </w:r>
            <w:r w:rsidR="00D03FF1" w:rsidRPr="00CB5FF6">
              <w:rPr>
                <w:rFonts w:ascii="Book Antiqua" w:hAnsi="Book Antiqua" w:cs="Arial"/>
              </w:rPr>
              <w:t xml:space="preserve"> marks</w:t>
            </w:r>
          </w:p>
        </w:tc>
        <w:tc>
          <w:tcPr>
            <w:tcW w:w="905" w:type="dxa"/>
            <w:vMerge w:val="restart"/>
          </w:tcPr>
          <w:p w14:paraId="1F39B3FA" w14:textId="77777777" w:rsidR="00D03FF1" w:rsidRPr="00CB5FF6" w:rsidRDefault="00D03FF1" w:rsidP="006845D2">
            <w:pPr>
              <w:pStyle w:val="TableParagraph"/>
              <w:spacing w:line="249" w:lineRule="exact"/>
              <w:ind w:left="477"/>
              <w:rPr>
                <w:rFonts w:ascii="Book Antiqua" w:hAnsi="Book Antiqua" w:cs="Arial"/>
              </w:rPr>
            </w:pPr>
          </w:p>
          <w:p w14:paraId="03BA4322" w14:textId="77777777" w:rsidR="00D03FF1" w:rsidRPr="00CB5FF6" w:rsidRDefault="00D03FF1" w:rsidP="006845D2">
            <w:pPr>
              <w:pStyle w:val="TableParagraph"/>
              <w:spacing w:line="249" w:lineRule="exact"/>
              <w:ind w:left="477"/>
              <w:rPr>
                <w:rFonts w:ascii="Book Antiqua" w:hAnsi="Book Antiqua" w:cs="Arial"/>
              </w:rPr>
            </w:pPr>
          </w:p>
          <w:p w14:paraId="1BAE2381" w14:textId="63AC2BA4" w:rsidR="00D03FF1" w:rsidRPr="00CB5FF6" w:rsidRDefault="0066182C" w:rsidP="006845D2">
            <w:pPr>
              <w:pStyle w:val="TableParagraph"/>
              <w:spacing w:line="249" w:lineRule="exact"/>
              <w:ind w:left="477"/>
              <w:rPr>
                <w:rFonts w:ascii="Book Antiqua" w:hAnsi="Book Antiqua" w:cs="Arial"/>
              </w:rPr>
            </w:pPr>
            <w:r w:rsidRPr="00CB5FF6">
              <w:rPr>
                <w:rFonts w:ascii="Book Antiqua" w:hAnsi="Book Antiqua" w:cs="Arial"/>
              </w:rPr>
              <w:t>7</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 xml:space="preserve">08 years or more but less than 12 </w:t>
            </w:r>
            <w:r w:rsidRPr="0037434E">
              <w:rPr>
                <w:rFonts w:ascii="Book Antiqua" w:hAnsi="Book Antiqua" w:cs="Arial"/>
              </w:rPr>
              <w:lastRenderedPageBreak/>
              <w:t>years</w:t>
            </w:r>
          </w:p>
        </w:tc>
        <w:tc>
          <w:tcPr>
            <w:tcW w:w="1080" w:type="dxa"/>
          </w:tcPr>
          <w:p w14:paraId="76706CC5" w14:textId="6DA733D6"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lastRenderedPageBreak/>
              <w:t>6</w:t>
            </w:r>
            <w:r w:rsidR="00D03FF1" w:rsidRPr="00CB5FF6">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3DB453BD" w:rsidR="00D03FF1" w:rsidRPr="00CB5FF6" w:rsidRDefault="0066182C" w:rsidP="006845D2">
            <w:pPr>
              <w:pStyle w:val="TableParagraph"/>
              <w:tabs>
                <w:tab w:val="left" w:pos="509"/>
                <w:tab w:val="left" w:pos="510"/>
                <w:tab w:val="left" w:pos="2533"/>
              </w:tabs>
              <w:spacing w:before="118"/>
              <w:ind w:left="92"/>
              <w:jc w:val="center"/>
              <w:rPr>
                <w:rFonts w:ascii="Book Antiqua" w:hAnsi="Book Antiqua" w:cs="Arial"/>
              </w:rPr>
            </w:pPr>
            <w:r w:rsidRPr="00CB5FF6">
              <w:rPr>
                <w:rFonts w:ascii="Book Antiqua" w:hAnsi="Book Antiqua" w:cs="Arial"/>
              </w:rPr>
              <w:t>7</w:t>
            </w:r>
            <w:r w:rsidR="00D03FF1" w:rsidRPr="00CB5FF6">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FF2B83" w:rsidRDefault="00112EA8" w:rsidP="00112EA8">
            <w:pPr>
              <w:pStyle w:val="TableParagraph"/>
              <w:tabs>
                <w:tab w:val="left" w:pos="509"/>
                <w:tab w:val="left" w:pos="510"/>
                <w:tab w:val="left" w:pos="2533"/>
              </w:tabs>
              <w:spacing w:before="118"/>
              <w:ind w:left="84"/>
              <w:rPr>
                <w:rFonts w:ascii="Book Antiqua" w:hAnsi="Book Antiqua" w:cs="Arial"/>
                <w:lang w:val="en-IN"/>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EC7F64" w:rsidRPr="0037434E" w14:paraId="1CA8C9B6" w14:textId="77777777" w:rsidTr="00FF2B83">
        <w:trPr>
          <w:trHeight w:val="412"/>
        </w:trPr>
        <w:tc>
          <w:tcPr>
            <w:tcW w:w="886" w:type="dxa"/>
            <w:tcBorders>
              <w:left w:val="single" w:sz="6" w:space="0" w:color="000000"/>
            </w:tcBorders>
            <w:shd w:val="clear" w:color="auto" w:fill="F2F2F2" w:themeFill="background1" w:themeFillShade="F2"/>
          </w:tcPr>
          <w:p w14:paraId="1BDF4CFF" w14:textId="5C7CA0EA" w:rsidR="00EC7F64" w:rsidRPr="00624BAC" w:rsidRDefault="00EC7F64" w:rsidP="00EC7F64">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F2F2F2" w:themeFill="background1" w:themeFillShade="F2"/>
          </w:tcPr>
          <w:p w14:paraId="60998A3B" w14:textId="52B43EBD" w:rsidR="00EC7F64" w:rsidRPr="00624BAC" w:rsidRDefault="00EC7F64" w:rsidP="00EC7F64">
            <w:pPr>
              <w:pStyle w:val="TableParagraph"/>
              <w:ind w:left="112" w:right="83"/>
              <w:jc w:val="both"/>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ngineer-III</w:t>
            </w:r>
            <w:r w:rsidRPr="0037434E">
              <w:rPr>
                <w:rFonts w:ascii="Book Antiqua" w:hAnsi="Book Antiqua" w:cs="Calibri"/>
                <w:color w:val="000000"/>
                <w:lang w:bidi="hi-IN"/>
              </w:rPr>
              <w:t xml:space="preserve"> (Substation)</w:t>
            </w:r>
          </w:p>
        </w:tc>
        <w:tc>
          <w:tcPr>
            <w:tcW w:w="1980" w:type="dxa"/>
            <w:shd w:val="clear" w:color="auto" w:fill="F2F2F2" w:themeFill="background1" w:themeFillShade="F2"/>
          </w:tcPr>
          <w:p w14:paraId="7D58F117" w14:textId="77777777"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F2F2F2" w:themeFill="background1" w:themeFillShade="F2"/>
          </w:tcPr>
          <w:p w14:paraId="582602A1" w14:textId="77777777" w:rsidR="00EC7F64" w:rsidRDefault="00EC7F64" w:rsidP="00EC7F64">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F2F2F2" w:themeFill="background1" w:themeFillShade="F2"/>
          </w:tcPr>
          <w:p w14:paraId="453FBD52" w14:textId="77777777" w:rsidR="00EC7F64" w:rsidRPr="0037434E" w:rsidRDefault="00EC7F64" w:rsidP="00EC7F64">
            <w:pPr>
              <w:pStyle w:val="TableParagraph"/>
              <w:spacing w:line="249" w:lineRule="exact"/>
              <w:ind w:left="477"/>
              <w:rPr>
                <w:rFonts w:ascii="Book Antiqua" w:hAnsi="Book Antiqua" w:cs="Arial"/>
              </w:rPr>
            </w:pPr>
          </w:p>
        </w:tc>
        <w:tc>
          <w:tcPr>
            <w:tcW w:w="1885" w:type="dxa"/>
            <w:shd w:val="clear" w:color="auto" w:fill="F2F2F2" w:themeFill="background1" w:themeFillShade="F2"/>
          </w:tcPr>
          <w:p w14:paraId="394EBCAB" w14:textId="77777777" w:rsidR="00EC7F64" w:rsidRPr="0037434E" w:rsidRDefault="00EC7F64" w:rsidP="00EC7F64">
            <w:pPr>
              <w:pStyle w:val="TableParagraph"/>
              <w:spacing w:before="1"/>
              <w:ind w:left="161"/>
              <w:rPr>
                <w:rFonts w:ascii="Book Antiqua" w:hAnsi="Book Antiqua" w:cs="Arial"/>
              </w:rPr>
            </w:pPr>
          </w:p>
        </w:tc>
      </w:tr>
      <w:tr w:rsidR="00EC7F64" w:rsidRPr="0037434E" w14:paraId="0DA9CAA6" w14:textId="77777777" w:rsidTr="00EC7F64">
        <w:trPr>
          <w:trHeight w:val="455"/>
        </w:trPr>
        <w:tc>
          <w:tcPr>
            <w:tcW w:w="886" w:type="dxa"/>
            <w:vMerge w:val="restart"/>
            <w:tcBorders>
              <w:left w:val="single" w:sz="6" w:space="0" w:color="000000"/>
            </w:tcBorders>
          </w:tcPr>
          <w:p w14:paraId="5987D226" w14:textId="77777777" w:rsidR="00EC7F64" w:rsidRPr="00624BAC" w:rsidRDefault="00EC7F64" w:rsidP="00EC7F64">
            <w:pPr>
              <w:pStyle w:val="TableParagraph"/>
              <w:spacing w:before="188"/>
              <w:ind w:right="261"/>
              <w:jc w:val="right"/>
              <w:rPr>
                <w:rFonts w:ascii="Book Antiqua" w:hAnsi="Book Antiqua" w:cs="Arial"/>
              </w:rPr>
            </w:pPr>
          </w:p>
        </w:tc>
        <w:tc>
          <w:tcPr>
            <w:tcW w:w="3344" w:type="dxa"/>
            <w:gridSpan w:val="2"/>
            <w:vMerge w:val="restart"/>
          </w:tcPr>
          <w:p w14:paraId="01CA4A35" w14:textId="28BC17D4" w:rsidR="00EC7F64" w:rsidRPr="00624BAC" w:rsidRDefault="00EC7F64" w:rsidP="00EC7F64">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2B0D83">
              <w:rPr>
                <w:rFonts w:ascii="Book Antiqua" w:hAnsi="Book Antiqua" w:cs="Arial"/>
              </w:rPr>
              <w:t>f</w:t>
            </w:r>
            <w:r w:rsidRPr="00624BAC">
              <w:rPr>
                <w:rFonts w:ascii="Book Antiqua" w:hAnsi="Book Antiqua" w:cs="Arial"/>
              </w:rPr>
              <w:t>) above</w:t>
            </w:r>
          </w:p>
          <w:p w14:paraId="4A95DD10" w14:textId="77777777" w:rsidR="00EC7F64" w:rsidRPr="00624BAC" w:rsidRDefault="00EC7F64" w:rsidP="00EC7F64">
            <w:pPr>
              <w:pStyle w:val="TableParagraph"/>
              <w:ind w:left="112" w:right="83"/>
              <w:jc w:val="both"/>
              <w:rPr>
                <w:rFonts w:ascii="Book Antiqua" w:hAnsi="Book Antiqua" w:cs="Calibri"/>
                <w:color w:val="000000"/>
                <w:lang w:bidi="hi-IN"/>
              </w:rPr>
            </w:pPr>
          </w:p>
        </w:tc>
        <w:tc>
          <w:tcPr>
            <w:tcW w:w="1980" w:type="dxa"/>
          </w:tcPr>
          <w:p w14:paraId="724E7FCF" w14:textId="59842BE1"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488A0F9A" w14:textId="3E942F4E" w:rsidR="00EC7F64" w:rsidRDefault="00EC7F64" w:rsidP="00EC7F6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tcPr>
          <w:p w14:paraId="738553E5" w14:textId="2E56D51C" w:rsidR="00EC7F64" w:rsidRPr="0037434E" w:rsidRDefault="00FF2B83" w:rsidP="00EC7F64">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5CF066EF" w14:textId="273405B0" w:rsidR="00EC7F64" w:rsidRPr="0037434E" w:rsidRDefault="00FF2B83" w:rsidP="00EC7F64">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EC7F64" w:rsidRPr="0037434E" w14:paraId="366606AC" w14:textId="77777777" w:rsidTr="00EC7F64">
        <w:trPr>
          <w:trHeight w:val="455"/>
        </w:trPr>
        <w:tc>
          <w:tcPr>
            <w:tcW w:w="886" w:type="dxa"/>
            <w:vMerge/>
            <w:tcBorders>
              <w:left w:val="single" w:sz="6" w:space="0" w:color="000000"/>
            </w:tcBorders>
          </w:tcPr>
          <w:p w14:paraId="4C1808C3" w14:textId="77777777" w:rsidR="00EC7F64" w:rsidRPr="00624BAC" w:rsidRDefault="00EC7F64" w:rsidP="00EC7F64">
            <w:pPr>
              <w:pStyle w:val="TableParagraph"/>
              <w:spacing w:before="188"/>
              <w:ind w:right="261"/>
              <w:jc w:val="right"/>
              <w:rPr>
                <w:rFonts w:ascii="Book Antiqua" w:hAnsi="Book Antiqua" w:cs="Arial"/>
              </w:rPr>
            </w:pPr>
          </w:p>
        </w:tc>
        <w:tc>
          <w:tcPr>
            <w:tcW w:w="3344" w:type="dxa"/>
            <w:gridSpan w:val="2"/>
            <w:vMerge/>
          </w:tcPr>
          <w:p w14:paraId="51150E3C" w14:textId="77777777" w:rsidR="00EC7F64" w:rsidRPr="00624BAC" w:rsidRDefault="00EC7F64" w:rsidP="00EC7F64">
            <w:pPr>
              <w:pStyle w:val="TableParagraph"/>
              <w:ind w:left="112" w:right="83"/>
              <w:jc w:val="both"/>
              <w:rPr>
                <w:rFonts w:ascii="Book Antiqua" w:hAnsi="Book Antiqua" w:cs="Arial"/>
              </w:rPr>
            </w:pPr>
          </w:p>
        </w:tc>
        <w:tc>
          <w:tcPr>
            <w:tcW w:w="1980" w:type="dxa"/>
          </w:tcPr>
          <w:p w14:paraId="2FCFF521" w14:textId="55E791A3"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57FBCAF4" w14:textId="2FCAECF0" w:rsidR="00EC7F64" w:rsidRDefault="00EC7F64" w:rsidP="00EC7F6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tcPr>
          <w:p w14:paraId="71A5D5EB" w14:textId="77777777" w:rsidR="00EC7F64" w:rsidRPr="0037434E" w:rsidRDefault="00EC7F64" w:rsidP="00EC7F64">
            <w:pPr>
              <w:pStyle w:val="TableParagraph"/>
              <w:spacing w:line="249" w:lineRule="exact"/>
              <w:ind w:left="477"/>
              <w:rPr>
                <w:rFonts w:ascii="Book Antiqua" w:hAnsi="Book Antiqua" w:cs="Arial"/>
              </w:rPr>
            </w:pPr>
          </w:p>
        </w:tc>
        <w:tc>
          <w:tcPr>
            <w:tcW w:w="1885" w:type="dxa"/>
            <w:vMerge/>
          </w:tcPr>
          <w:p w14:paraId="020C8C11" w14:textId="77777777" w:rsidR="00EC7F64" w:rsidRPr="0037434E" w:rsidRDefault="00EC7F64" w:rsidP="00EC7F64">
            <w:pPr>
              <w:pStyle w:val="TableParagraph"/>
              <w:spacing w:before="1"/>
              <w:ind w:left="161"/>
              <w:rPr>
                <w:rFonts w:ascii="Book Antiqua" w:hAnsi="Book Antiqua" w:cs="Arial"/>
              </w:rPr>
            </w:pPr>
          </w:p>
        </w:tc>
      </w:tr>
      <w:tr w:rsidR="00EC7F64" w:rsidRPr="0037434E" w14:paraId="135A432A" w14:textId="77777777" w:rsidTr="00EC7F64">
        <w:trPr>
          <w:trHeight w:val="455"/>
        </w:trPr>
        <w:tc>
          <w:tcPr>
            <w:tcW w:w="886" w:type="dxa"/>
            <w:vMerge/>
            <w:tcBorders>
              <w:left w:val="single" w:sz="6" w:space="0" w:color="000000"/>
            </w:tcBorders>
          </w:tcPr>
          <w:p w14:paraId="031ACB8F" w14:textId="77777777" w:rsidR="00EC7F64" w:rsidRPr="00624BAC" w:rsidRDefault="00EC7F64" w:rsidP="00EC7F64">
            <w:pPr>
              <w:pStyle w:val="TableParagraph"/>
              <w:spacing w:before="188"/>
              <w:ind w:right="261"/>
              <w:jc w:val="right"/>
              <w:rPr>
                <w:rFonts w:ascii="Book Antiqua" w:hAnsi="Book Antiqua" w:cs="Arial"/>
              </w:rPr>
            </w:pPr>
          </w:p>
        </w:tc>
        <w:tc>
          <w:tcPr>
            <w:tcW w:w="3344" w:type="dxa"/>
            <w:gridSpan w:val="2"/>
            <w:vMerge/>
          </w:tcPr>
          <w:p w14:paraId="35FFD39D" w14:textId="77777777" w:rsidR="00EC7F64" w:rsidRPr="00624BAC" w:rsidRDefault="00EC7F64" w:rsidP="00EC7F64">
            <w:pPr>
              <w:pStyle w:val="TableParagraph"/>
              <w:ind w:left="112" w:right="83"/>
              <w:jc w:val="both"/>
              <w:rPr>
                <w:rFonts w:ascii="Book Antiqua" w:hAnsi="Book Antiqua" w:cs="Arial"/>
              </w:rPr>
            </w:pPr>
          </w:p>
        </w:tc>
        <w:tc>
          <w:tcPr>
            <w:tcW w:w="1980" w:type="dxa"/>
          </w:tcPr>
          <w:p w14:paraId="3265FD63" w14:textId="16F07B0C"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0DB69729" w14:textId="22AD3641" w:rsidR="00EC7F64" w:rsidRDefault="00EC7F64" w:rsidP="00EC7F64">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tcPr>
          <w:p w14:paraId="30D1AB5B" w14:textId="77777777" w:rsidR="00EC7F64" w:rsidRPr="0037434E" w:rsidRDefault="00EC7F64" w:rsidP="00EC7F64">
            <w:pPr>
              <w:pStyle w:val="TableParagraph"/>
              <w:spacing w:line="249" w:lineRule="exact"/>
              <w:ind w:left="477"/>
              <w:rPr>
                <w:rFonts w:ascii="Book Antiqua" w:hAnsi="Book Antiqua" w:cs="Arial"/>
              </w:rPr>
            </w:pPr>
          </w:p>
        </w:tc>
        <w:tc>
          <w:tcPr>
            <w:tcW w:w="1885" w:type="dxa"/>
            <w:vMerge/>
          </w:tcPr>
          <w:p w14:paraId="76A78305" w14:textId="77777777" w:rsidR="00EC7F64" w:rsidRPr="0037434E" w:rsidRDefault="00EC7F64" w:rsidP="00EC7F64">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1C6FA8C9" w:rsidR="00D03FF1" w:rsidRPr="00624BAC" w:rsidRDefault="00EC7F64" w:rsidP="006845D2">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18D6D6E2"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2B0D83">
              <w:rPr>
                <w:rFonts w:ascii="Book Antiqua" w:hAnsi="Book Antiqua" w:cs="Arial"/>
              </w:rPr>
              <w:t>g</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718F94A8" w:rsidR="00572204" w:rsidRPr="00624BAC" w:rsidRDefault="00EC7F64" w:rsidP="00D73666">
            <w:pPr>
              <w:pStyle w:val="TableParagraph"/>
              <w:spacing w:before="188"/>
              <w:ind w:right="261"/>
              <w:jc w:val="right"/>
              <w:rPr>
                <w:rFonts w:ascii="Book Antiqua" w:hAnsi="Book Antiqua" w:cs="Arial"/>
              </w:rPr>
            </w:pPr>
            <w:r>
              <w:rPr>
                <w:rFonts w:ascii="Book Antiqua" w:hAnsi="Book Antiqua" w:cs="Arial"/>
              </w:rPr>
              <w:t>H</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DD1F4D3"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2B0D83">
              <w:rPr>
                <w:rFonts w:ascii="Book Antiqua" w:hAnsi="Book Antiqua" w:cs="Arial"/>
              </w:rPr>
              <w:t>h</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EC7F64" w:rsidRPr="0037434E" w14:paraId="78293C62" w14:textId="77777777" w:rsidTr="00FF2B83">
        <w:trPr>
          <w:trHeight w:val="365"/>
        </w:trPr>
        <w:tc>
          <w:tcPr>
            <w:tcW w:w="886" w:type="dxa"/>
            <w:tcBorders>
              <w:left w:val="single" w:sz="6" w:space="0" w:color="000000"/>
            </w:tcBorders>
            <w:shd w:val="clear" w:color="auto" w:fill="F2F2F2" w:themeFill="background1" w:themeFillShade="F2"/>
          </w:tcPr>
          <w:p w14:paraId="4C8F283B" w14:textId="2220B938" w:rsidR="00EC7F64" w:rsidRPr="0037434E" w:rsidRDefault="00FF2B83" w:rsidP="00A175CC">
            <w:pPr>
              <w:pStyle w:val="TableParagraph"/>
              <w:spacing w:line="247" w:lineRule="exact"/>
              <w:ind w:right="261"/>
              <w:jc w:val="right"/>
              <w:rPr>
                <w:rFonts w:ascii="Book Antiqua" w:hAnsi="Book Antiqua" w:cs="Arial"/>
              </w:rPr>
            </w:pPr>
            <w:r>
              <w:rPr>
                <w:rFonts w:ascii="Book Antiqua" w:hAnsi="Book Antiqua" w:cs="Arial"/>
              </w:rPr>
              <w:t>I</w:t>
            </w:r>
          </w:p>
        </w:tc>
        <w:tc>
          <w:tcPr>
            <w:tcW w:w="3344" w:type="dxa"/>
            <w:gridSpan w:val="2"/>
            <w:shd w:val="clear" w:color="auto" w:fill="F2F2F2" w:themeFill="background1" w:themeFillShade="F2"/>
          </w:tcPr>
          <w:p w14:paraId="2B074A6F" w14:textId="32A1B2EA" w:rsidR="00EC7F64" w:rsidRPr="0037434E" w:rsidRDefault="00EC7F64" w:rsidP="00A175CC">
            <w:pPr>
              <w:pStyle w:val="TableParagraph"/>
              <w:tabs>
                <w:tab w:val="left" w:pos="1444"/>
                <w:tab w:val="left" w:pos="2039"/>
              </w:tabs>
              <w:ind w:left="112" w:right="89"/>
              <w:rPr>
                <w:rFonts w:ascii="Book Antiqua" w:hAnsi="Book Antiqua" w:cs="Arial"/>
              </w:rPr>
            </w:pPr>
            <w:r w:rsidRPr="00624BAC">
              <w:rPr>
                <w:rFonts w:ascii="Book Antiqua" w:hAnsi="Book Antiqua" w:cs="Arial"/>
              </w:rPr>
              <w:t>Field Engineer-I</w:t>
            </w:r>
            <w:r>
              <w:rPr>
                <w:rFonts w:ascii="Book Antiqua" w:hAnsi="Book Antiqua" w:cs="Arial"/>
              </w:rPr>
              <w:t>I</w:t>
            </w:r>
            <w:r w:rsidRPr="00624BAC">
              <w:rPr>
                <w:rFonts w:ascii="Book Antiqua" w:hAnsi="Book Antiqua" w:cs="Arial"/>
              </w:rPr>
              <w:t>I (Transmission Line)</w:t>
            </w:r>
          </w:p>
        </w:tc>
        <w:tc>
          <w:tcPr>
            <w:tcW w:w="1980" w:type="dxa"/>
            <w:shd w:val="clear" w:color="auto" w:fill="F2F2F2" w:themeFill="background1" w:themeFillShade="F2"/>
          </w:tcPr>
          <w:p w14:paraId="51BF467C" w14:textId="77777777" w:rsidR="00EC7F64" w:rsidRPr="0037434E" w:rsidRDefault="00EC7F64" w:rsidP="004A274F">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F2F2F2" w:themeFill="background1" w:themeFillShade="F2"/>
          </w:tcPr>
          <w:p w14:paraId="31FFEBCC" w14:textId="77777777" w:rsidR="00EC7F64" w:rsidRDefault="00EC7F64" w:rsidP="00A175CC">
            <w:pPr>
              <w:pStyle w:val="TableParagraph"/>
              <w:ind w:right="88"/>
              <w:jc w:val="right"/>
              <w:rPr>
                <w:rFonts w:ascii="Book Antiqua" w:hAnsi="Book Antiqua" w:cs="Arial"/>
              </w:rPr>
            </w:pPr>
          </w:p>
        </w:tc>
        <w:tc>
          <w:tcPr>
            <w:tcW w:w="905" w:type="dxa"/>
            <w:shd w:val="clear" w:color="auto" w:fill="F2F2F2" w:themeFill="background1" w:themeFillShade="F2"/>
          </w:tcPr>
          <w:p w14:paraId="4205C867" w14:textId="77777777" w:rsidR="00EC7F64" w:rsidRPr="0037434E" w:rsidRDefault="00EC7F64" w:rsidP="00A175CC">
            <w:pPr>
              <w:pStyle w:val="TableParagraph"/>
              <w:spacing w:line="247" w:lineRule="exact"/>
              <w:rPr>
                <w:rFonts w:ascii="Book Antiqua" w:hAnsi="Book Antiqua" w:cs="Arial"/>
                <w:b/>
                <w:bCs/>
                <w:i/>
                <w:iCs/>
              </w:rPr>
            </w:pPr>
          </w:p>
        </w:tc>
        <w:tc>
          <w:tcPr>
            <w:tcW w:w="1885" w:type="dxa"/>
            <w:tcBorders>
              <w:bottom w:val="single" w:sz="4" w:space="0" w:color="auto"/>
            </w:tcBorders>
            <w:shd w:val="clear" w:color="auto" w:fill="F2F2F2" w:themeFill="background1" w:themeFillShade="F2"/>
          </w:tcPr>
          <w:p w14:paraId="72E5E258" w14:textId="77777777" w:rsidR="00EC7F64" w:rsidRPr="0037434E" w:rsidRDefault="00EC7F64" w:rsidP="00A175CC">
            <w:pPr>
              <w:rPr>
                <w:rFonts w:ascii="Book Antiqua" w:hAnsi="Book Antiqua" w:cs="Arial"/>
              </w:rPr>
            </w:pPr>
          </w:p>
        </w:tc>
      </w:tr>
      <w:tr w:rsidR="00FF2B83" w:rsidRPr="0037434E" w14:paraId="75935A92" w14:textId="77777777" w:rsidTr="00D3243F">
        <w:trPr>
          <w:trHeight w:val="180"/>
        </w:trPr>
        <w:tc>
          <w:tcPr>
            <w:tcW w:w="886" w:type="dxa"/>
            <w:vMerge w:val="restart"/>
            <w:tcBorders>
              <w:left w:val="single" w:sz="6" w:space="0" w:color="000000"/>
            </w:tcBorders>
          </w:tcPr>
          <w:p w14:paraId="5A777476" w14:textId="71DC0E62" w:rsidR="00FF2B83" w:rsidRPr="0037434E" w:rsidRDefault="00FF2B83" w:rsidP="00FF2B83">
            <w:pPr>
              <w:pStyle w:val="TableParagraph"/>
              <w:spacing w:line="247" w:lineRule="exact"/>
              <w:ind w:right="261"/>
              <w:jc w:val="right"/>
              <w:rPr>
                <w:rFonts w:ascii="Book Antiqua" w:hAnsi="Book Antiqua" w:cs="Arial"/>
              </w:rPr>
            </w:pPr>
          </w:p>
        </w:tc>
        <w:tc>
          <w:tcPr>
            <w:tcW w:w="3344" w:type="dxa"/>
            <w:gridSpan w:val="2"/>
            <w:vMerge w:val="restart"/>
          </w:tcPr>
          <w:p w14:paraId="33BBC954" w14:textId="179027ED" w:rsidR="00FF2B83" w:rsidRPr="0037434E" w:rsidRDefault="00FF2B83" w:rsidP="00FF2B83">
            <w:pPr>
              <w:pStyle w:val="TableParagraph"/>
              <w:tabs>
                <w:tab w:val="left" w:pos="1444"/>
                <w:tab w:val="left" w:pos="2039"/>
              </w:tabs>
              <w:ind w:left="112" w:right="89"/>
              <w:rPr>
                <w:rFonts w:ascii="Book Antiqua" w:hAnsi="Book Antiqua" w:cs="Arial"/>
              </w:rPr>
            </w:pPr>
            <w:r w:rsidRPr="0037434E">
              <w:rPr>
                <w:rFonts w:ascii="Book Antiqua" w:hAnsi="Book Antiqua" w:cs="Arial"/>
              </w:rPr>
              <w:t xml:space="preserve">Graduate/Diploma Engineer (Electrical/Civil) having </w:t>
            </w:r>
            <w:r w:rsidRPr="0037434E">
              <w:rPr>
                <w:rFonts w:ascii="Book Antiqua" w:hAnsi="Book Antiqua" w:cs="Arial"/>
              </w:rPr>
              <w:lastRenderedPageBreak/>
              <w:t>experience in relevant work as per clause 1.2 (</w:t>
            </w:r>
            <w:proofErr w:type="spellStart"/>
            <w:r w:rsidR="002B0D83">
              <w:rPr>
                <w:rFonts w:ascii="Book Antiqua" w:hAnsi="Book Antiqua" w:cs="Arial"/>
              </w:rPr>
              <w:t>i</w:t>
            </w:r>
            <w:proofErr w:type="spellEnd"/>
            <w:r w:rsidRPr="0037434E">
              <w:rPr>
                <w:rFonts w:ascii="Book Antiqua" w:hAnsi="Book Antiqua" w:cs="Arial"/>
              </w:rPr>
              <w:t>) above</w:t>
            </w:r>
          </w:p>
        </w:tc>
        <w:tc>
          <w:tcPr>
            <w:tcW w:w="1980" w:type="dxa"/>
          </w:tcPr>
          <w:p w14:paraId="46277C06" w14:textId="5BC6D20C" w:rsidR="00FF2B83" w:rsidRPr="0037434E" w:rsidRDefault="00FF2B83" w:rsidP="00FF2B83">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tcPr>
          <w:p w14:paraId="73CDCA38" w14:textId="3CCB08C8" w:rsidR="00FF2B83" w:rsidRDefault="00FF2B83" w:rsidP="00FF2B83">
            <w:pPr>
              <w:pStyle w:val="TableParagraph"/>
              <w:ind w:right="88"/>
              <w:jc w:val="right"/>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tcPr>
          <w:p w14:paraId="4C127796" w14:textId="77777777" w:rsidR="00FF2B83" w:rsidRDefault="00FF2B83" w:rsidP="00FF2B83">
            <w:pPr>
              <w:pStyle w:val="TableParagraph"/>
              <w:spacing w:line="249" w:lineRule="exact"/>
              <w:ind w:left="477"/>
              <w:rPr>
                <w:rFonts w:ascii="Book Antiqua" w:hAnsi="Book Antiqua" w:cs="Arial"/>
              </w:rPr>
            </w:pPr>
          </w:p>
          <w:p w14:paraId="38D3B098" w14:textId="7B8284D7" w:rsidR="00FF2B83" w:rsidRPr="00FF2B83" w:rsidRDefault="00FF2B83" w:rsidP="00FF2B83">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Pr>
          <w:p w14:paraId="2C2A8093" w14:textId="592F13A8" w:rsidR="00FF2B83" w:rsidRPr="0037434E" w:rsidRDefault="00FF2B83" w:rsidP="00FF2B83">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EC7F64" w:rsidRPr="0037434E" w14:paraId="64C580BF" w14:textId="77777777" w:rsidTr="00D3243F">
        <w:trPr>
          <w:trHeight w:val="180"/>
        </w:trPr>
        <w:tc>
          <w:tcPr>
            <w:tcW w:w="886" w:type="dxa"/>
            <w:vMerge/>
            <w:tcBorders>
              <w:left w:val="single" w:sz="6" w:space="0" w:color="000000"/>
            </w:tcBorders>
          </w:tcPr>
          <w:p w14:paraId="3C0F35F4" w14:textId="77777777" w:rsidR="00EC7F64" w:rsidRDefault="00EC7F64" w:rsidP="00EC7F64">
            <w:pPr>
              <w:pStyle w:val="TableParagraph"/>
              <w:spacing w:line="247" w:lineRule="exact"/>
              <w:ind w:right="261"/>
              <w:jc w:val="right"/>
              <w:rPr>
                <w:rFonts w:ascii="Book Antiqua" w:hAnsi="Book Antiqua" w:cs="Arial"/>
              </w:rPr>
            </w:pPr>
          </w:p>
        </w:tc>
        <w:tc>
          <w:tcPr>
            <w:tcW w:w="3344" w:type="dxa"/>
            <w:gridSpan w:val="2"/>
            <w:vMerge/>
          </w:tcPr>
          <w:p w14:paraId="2E95B6CC" w14:textId="77777777" w:rsidR="00EC7F64" w:rsidRPr="00624BAC" w:rsidRDefault="00EC7F64" w:rsidP="00EC7F64">
            <w:pPr>
              <w:pStyle w:val="TableParagraph"/>
              <w:tabs>
                <w:tab w:val="left" w:pos="1444"/>
                <w:tab w:val="left" w:pos="2039"/>
              </w:tabs>
              <w:ind w:left="112" w:right="89"/>
              <w:rPr>
                <w:rFonts w:ascii="Book Antiqua" w:hAnsi="Book Antiqua" w:cs="Arial"/>
              </w:rPr>
            </w:pPr>
          </w:p>
        </w:tc>
        <w:tc>
          <w:tcPr>
            <w:tcW w:w="1980" w:type="dxa"/>
          </w:tcPr>
          <w:p w14:paraId="40926BD4" w14:textId="757509D2"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4C3F74F0" w14:textId="541CAFB4" w:rsidR="00EC7F64" w:rsidRDefault="00EC7F64" w:rsidP="00EC7F64">
            <w:pPr>
              <w:pStyle w:val="TableParagraph"/>
              <w:ind w:right="88"/>
              <w:jc w:val="right"/>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tcPr>
          <w:p w14:paraId="3975FB9F" w14:textId="77777777" w:rsidR="00EC7F64" w:rsidRPr="0037434E" w:rsidRDefault="00EC7F64" w:rsidP="00EC7F64">
            <w:pPr>
              <w:pStyle w:val="TableParagraph"/>
              <w:spacing w:line="247" w:lineRule="exact"/>
              <w:rPr>
                <w:rFonts w:ascii="Book Antiqua" w:hAnsi="Book Antiqua" w:cs="Arial"/>
                <w:b/>
                <w:bCs/>
                <w:i/>
                <w:iCs/>
              </w:rPr>
            </w:pPr>
          </w:p>
        </w:tc>
        <w:tc>
          <w:tcPr>
            <w:tcW w:w="1885" w:type="dxa"/>
            <w:vMerge/>
          </w:tcPr>
          <w:p w14:paraId="7E42D3D5" w14:textId="77777777" w:rsidR="00EC7F64" w:rsidRPr="0037434E" w:rsidRDefault="00EC7F64" w:rsidP="00EC7F64">
            <w:pPr>
              <w:rPr>
                <w:rFonts w:ascii="Book Antiqua" w:hAnsi="Book Antiqua" w:cs="Arial"/>
              </w:rPr>
            </w:pPr>
          </w:p>
        </w:tc>
      </w:tr>
      <w:tr w:rsidR="00EC7F64" w:rsidRPr="0037434E" w14:paraId="70632B15" w14:textId="77777777" w:rsidTr="00EC7F64">
        <w:trPr>
          <w:trHeight w:val="180"/>
        </w:trPr>
        <w:tc>
          <w:tcPr>
            <w:tcW w:w="886" w:type="dxa"/>
            <w:vMerge/>
            <w:tcBorders>
              <w:left w:val="single" w:sz="6" w:space="0" w:color="000000"/>
            </w:tcBorders>
          </w:tcPr>
          <w:p w14:paraId="07E90EA9" w14:textId="77777777" w:rsidR="00EC7F64" w:rsidRDefault="00EC7F64" w:rsidP="00EC7F64">
            <w:pPr>
              <w:pStyle w:val="TableParagraph"/>
              <w:spacing w:line="247" w:lineRule="exact"/>
              <w:ind w:right="261"/>
              <w:jc w:val="right"/>
              <w:rPr>
                <w:rFonts w:ascii="Book Antiqua" w:hAnsi="Book Antiqua" w:cs="Arial"/>
              </w:rPr>
            </w:pPr>
          </w:p>
        </w:tc>
        <w:tc>
          <w:tcPr>
            <w:tcW w:w="3344" w:type="dxa"/>
            <w:gridSpan w:val="2"/>
            <w:vMerge/>
          </w:tcPr>
          <w:p w14:paraId="12E412C2" w14:textId="77777777" w:rsidR="00EC7F64" w:rsidRPr="00624BAC" w:rsidRDefault="00EC7F64" w:rsidP="00EC7F64">
            <w:pPr>
              <w:pStyle w:val="TableParagraph"/>
              <w:tabs>
                <w:tab w:val="left" w:pos="1444"/>
                <w:tab w:val="left" w:pos="2039"/>
              </w:tabs>
              <w:ind w:left="112" w:right="89"/>
              <w:rPr>
                <w:rFonts w:ascii="Book Antiqua" w:hAnsi="Book Antiqua" w:cs="Arial"/>
              </w:rPr>
            </w:pPr>
          </w:p>
        </w:tc>
        <w:tc>
          <w:tcPr>
            <w:tcW w:w="1980" w:type="dxa"/>
          </w:tcPr>
          <w:p w14:paraId="52B05A24" w14:textId="2606B9F9" w:rsidR="00EC7F64" w:rsidRPr="0037434E" w:rsidRDefault="00EC7F64" w:rsidP="00EC7F64">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527F03B9" w14:textId="6B8D7E6E" w:rsidR="00EC7F64" w:rsidRDefault="00EC7F64" w:rsidP="00EC7F64">
            <w:pPr>
              <w:pStyle w:val="TableParagraph"/>
              <w:ind w:right="88"/>
              <w:jc w:val="right"/>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tcPr>
          <w:p w14:paraId="6DBEB894" w14:textId="77777777" w:rsidR="00EC7F64" w:rsidRPr="0037434E" w:rsidRDefault="00EC7F64" w:rsidP="00EC7F64">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48BC06F1" w14:textId="77777777" w:rsidR="00EC7F64" w:rsidRPr="0037434E" w:rsidRDefault="00EC7F64" w:rsidP="00EC7F64">
            <w:pPr>
              <w:rPr>
                <w:rFonts w:ascii="Book Antiqua" w:hAnsi="Book Antiqua" w:cs="Arial"/>
              </w:rPr>
            </w:pPr>
          </w:p>
        </w:tc>
      </w:tr>
      <w:tr w:rsidR="00EC7F64" w:rsidRPr="0037434E" w14:paraId="5C367A59" w14:textId="77777777" w:rsidTr="000B3C2C">
        <w:trPr>
          <w:trHeight w:val="365"/>
        </w:trPr>
        <w:tc>
          <w:tcPr>
            <w:tcW w:w="886" w:type="dxa"/>
            <w:tcBorders>
              <w:left w:val="single" w:sz="6" w:space="0" w:color="000000"/>
            </w:tcBorders>
          </w:tcPr>
          <w:p w14:paraId="36FC6E3E" w14:textId="77777777" w:rsidR="00EC7F64" w:rsidRPr="0037434E" w:rsidRDefault="00EC7F64" w:rsidP="00A175CC">
            <w:pPr>
              <w:pStyle w:val="TableParagraph"/>
              <w:spacing w:line="247" w:lineRule="exact"/>
              <w:ind w:right="261"/>
              <w:jc w:val="right"/>
              <w:rPr>
                <w:rFonts w:ascii="Book Antiqua" w:hAnsi="Book Antiqua" w:cs="Arial"/>
              </w:rPr>
            </w:pPr>
          </w:p>
        </w:tc>
        <w:tc>
          <w:tcPr>
            <w:tcW w:w="3344" w:type="dxa"/>
            <w:gridSpan w:val="2"/>
          </w:tcPr>
          <w:p w14:paraId="0D1E1891" w14:textId="77777777" w:rsidR="00EC7F64" w:rsidRPr="0037434E" w:rsidRDefault="00EC7F64" w:rsidP="00A175CC">
            <w:pPr>
              <w:pStyle w:val="TableParagraph"/>
              <w:tabs>
                <w:tab w:val="left" w:pos="1444"/>
                <w:tab w:val="left" w:pos="2039"/>
              </w:tabs>
              <w:ind w:left="112" w:right="89"/>
              <w:rPr>
                <w:rFonts w:ascii="Book Antiqua" w:hAnsi="Book Antiqua" w:cs="Arial"/>
              </w:rPr>
            </w:pPr>
          </w:p>
        </w:tc>
        <w:tc>
          <w:tcPr>
            <w:tcW w:w="1980" w:type="dxa"/>
          </w:tcPr>
          <w:p w14:paraId="56A1368F" w14:textId="77777777" w:rsidR="00EC7F64" w:rsidRPr="0037434E" w:rsidRDefault="00EC7F64" w:rsidP="004A274F">
            <w:pPr>
              <w:pStyle w:val="TableParagraph"/>
              <w:tabs>
                <w:tab w:val="left" w:pos="509"/>
                <w:tab w:val="left" w:pos="510"/>
                <w:tab w:val="left" w:pos="2533"/>
              </w:tabs>
              <w:spacing w:before="118"/>
              <w:ind w:left="84"/>
              <w:rPr>
                <w:rFonts w:ascii="Book Antiqua" w:hAnsi="Book Antiqua" w:cs="Arial"/>
              </w:rPr>
            </w:pPr>
          </w:p>
        </w:tc>
        <w:tc>
          <w:tcPr>
            <w:tcW w:w="1080" w:type="dxa"/>
          </w:tcPr>
          <w:p w14:paraId="01B6FB86" w14:textId="77777777" w:rsidR="00EC7F64" w:rsidRDefault="00EC7F64" w:rsidP="00A175CC">
            <w:pPr>
              <w:pStyle w:val="TableParagraph"/>
              <w:ind w:right="88"/>
              <w:jc w:val="right"/>
              <w:rPr>
                <w:rFonts w:ascii="Book Antiqua" w:hAnsi="Book Antiqua" w:cs="Arial"/>
              </w:rPr>
            </w:pPr>
          </w:p>
        </w:tc>
        <w:tc>
          <w:tcPr>
            <w:tcW w:w="905" w:type="dxa"/>
          </w:tcPr>
          <w:p w14:paraId="63DBE28C" w14:textId="77777777" w:rsidR="00EC7F64" w:rsidRPr="0037434E" w:rsidRDefault="00EC7F64" w:rsidP="00A175CC">
            <w:pPr>
              <w:pStyle w:val="TableParagraph"/>
              <w:spacing w:line="247" w:lineRule="exact"/>
              <w:rPr>
                <w:rFonts w:ascii="Book Antiqua" w:hAnsi="Book Antiqua" w:cs="Arial"/>
                <w:b/>
                <w:bCs/>
                <w:i/>
                <w:iCs/>
              </w:rPr>
            </w:pPr>
          </w:p>
        </w:tc>
        <w:tc>
          <w:tcPr>
            <w:tcW w:w="1885" w:type="dxa"/>
            <w:tcBorders>
              <w:bottom w:val="single" w:sz="4" w:space="0" w:color="auto"/>
            </w:tcBorders>
          </w:tcPr>
          <w:p w14:paraId="058F0EC6" w14:textId="77777777" w:rsidR="00EC7F64" w:rsidRPr="0037434E" w:rsidRDefault="00EC7F64"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89AF5" w14:textId="77777777" w:rsidR="00B30AF1" w:rsidRDefault="00B30AF1">
      <w:pPr>
        <w:spacing w:after="0" w:line="240" w:lineRule="auto"/>
      </w:pPr>
      <w:r>
        <w:separator/>
      </w:r>
    </w:p>
  </w:endnote>
  <w:endnote w:type="continuationSeparator" w:id="0">
    <w:p w14:paraId="3DD74F51" w14:textId="77777777" w:rsidR="00B30AF1" w:rsidRDefault="00B3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004CB" w14:textId="77777777" w:rsidR="00B30AF1" w:rsidRDefault="00B30AF1">
      <w:pPr>
        <w:spacing w:after="0" w:line="240" w:lineRule="auto"/>
      </w:pPr>
      <w:r>
        <w:separator/>
      </w:r>
    </w:p>
  </w:footnote>
  <w:footnote w:type="continuationSeparator" w:id="0">
    <w:p w14:paraId="52FE0D1E" w14:textId="77777777" w:rsidR="00B30AF1" w:rsidRDefault="00B30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9D9D9" w14:textId="77777777" w:rsidR="00063245" w:rsidRDefault="00063245" w:rsidP="00063245">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71972B5A" w14:textId="77777777" w:rsidR="00063245" w:rsidRPr="00B12824" w:rsidRDefault="00063245" w:rsidP="00063245">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4</w:t>
    </w:r>
    <w:r w:rsidRPr="00B12824">
      <w:rPr>
        <w:rFonts w:ascii="Book Antiqua" w:eastAsia="Times New Roman" w:hAnsi="Book Antiqua" w:cs="Times New Roman"/>
        <w:b/>
        <w:sz w:val="24"/>
        <w:szCs w:val="24"/>
      </w:rPr>
      <w:fldChar w:fldCharType="end"/>
    </w:r>
  </w:p>
  <w:p w14:paraId="7289579B" w14:textId="77777777" w:rsidR="003C4AF3" w:rsidRPr="00111A18" w:rsidRDefault="003C4AF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7EB6"/>
    <w:rsid w:val="00063245"/>
    <w:rsid w:val="000867B7"/>
    <w:rsid w:val="00092A0E"/>
    <w:rsid w:val="000B3C2C"/>
    <w:rsid w:val="000C028A"/>
    <w:rsid w:val="000D5A60"/>
    <w:rsid w:val="000E274E"/>
    <w:rsid w:val="00112EA8"/>
    <w:rsid w:val="00125DEB"/>
    <w:rsid w:val="0013624D"/>
    <w:rsid w:val="00151ADE"/>
    <w:rsid w:val="00153B8D"/>
    <w:rsid w:val="001866E5"/>
    <w:rsid w:val="001B3AC9"/>
    <w:rsid w:val="002171F6"/>
    <w:rsid w:val="00225619"/>
    <w:rsid w:val="002A7B7D"/>
    <w:rsid w:val="002B0D83"/>
    <w:rsid w:val="002F07A6"/>
    <w:rsid w:val="00345A84"/>
    <w:rsid w:val="00363BBE"/>
    <w:rsid w:val="00382222"/>
    <w:rsid w:val="003864BC"/>
    <w:rsid w:val="003C4AF3"/>
    <w:rsid w:val="003D1A2F"/>
    <w:rsid w:val="003E729D"/>
    <w:rsid w:val="00410FD0"/>
    <w:rsid w:val="0045530D"/>
    <w:rsid w:val="00485062"/>
    <w:rsid w:val="00490018"/>
    <w:rsid w:val="004A274F"/>
    <w:rsid w:val="004A55F0"/>
    <w:rsid w:val="004B6D9F"/>
    <w:rsid w:val="004E5407"/>
    <w:rsid w:val="00515E7C"/>
    <w:rsid w:val="005249BF"/>
    <w:rsid w:val="0053762A"/>
    <w:rsid w:val="00572204"/>
    <w:rsid w:val="00581BE0"/>
    <w:rsid w:val="005D6AB4"/>
    <w:rsid w:val="005F0619"/>
    <w:rsid w:val="00613432"/>
    <w:rsid w:val="00617ED9"/>
    <w:rsid w:val="00624BAC"/>
    <w:rsid w:val="0062668D"/>
    <w:rsid w:val="00643B37"/>
    <w:rsid w:val="00646564"/>
    <w:rsid w:val="0066182C"/>
    <w:rsid w:val="00667971"/>
    <w:rsid w:val="00680A24"/>
    <w:rsid w:val="006816BF"/>
    <w:rsid w:val="006A0A1B"/>
    <w:rsid w:val="00734BFC"/>
    <w:rsid w:val="00740FE6"/>
    <w:rsid w:val="00782414"/>
    <w:rsid w:val="00794EA6"/>
    <w:rsid w:val="007A1A78"/>
    <w:rsid w:val="00803C1D"/>
    <w:rsid w:val="00821051"/>
    <w:rsid w:val="0084759B"/>
    <w:rsid w:val="00854B70"/>
    <w:rsid w:val="00864DAE"/>
    <w:rsid w:val="008B49B6"/>
    <w:rsid w:val="008B4D73"/>
    <w:rsid w:val="008E5F71"/>
    <w:rsid w:val="008F6A5E"/>
    <w:rsid w:val="00900792"/>
    <w:rsid w:val="00936A7F"/>
    <w:rsid w:val="00954C6D"/>
    <w:rsid w:val="00961F62"/>
    <w:rsid w:val="00980B1A"/>
    <w:rsid w:val="00983E06"/>
    <w:rsid w:val="009B3E79"/>
    <w:rsid w:val="009B4096"/>
    <w:rsid w:val="009D07A2"/>
    <w:rsid w:val="00A0273B"/>
    <w:rsid w:val="00A175CC"/>
    <w:rsid w:val="00A321FF"/>
    <w:rsid w:val="00A72D9D"/>
    <w:rsid w:val="00AC0D57"/>
    <w:rsid w:val="00AC601B"/>
    <w:rsid w:val="00AD0A49"/>
    <w:rsid w:val="00B05B5C"/>
    <w:rsid w:val="00B12664"/>
    <w:rsid w:val="00B30AF1"/>
    <w:rsid w:val="00B65D47"/>
    <w:rsid w:val="00BC32E2"/>
    <w:rsid w:val="00BE3648"/>
    <w:rsid w:val="00C20355"/>
    <w:rsid w:val="00C300DA"/>
    <w:rsid w:val="00C422FD"/>
    <w:rsid w:val="00C60777"/>
    <w:rsid w:val="00CA7A7D"/>
    <w:rsid w:val="00CB13FF"/>
    <w:rsid w:val="00CB5FF6"/>
    <w:rsid w:val="00CC44C9"/>
    <w:rsid w:val="00D0117D"/>
    <w:rsid w:val="00D03FF1"/>
    <w:rsid w:val="00D230DE"/>
    <w:rsid w:val="00D437AF"/>
    <w:rsid w:val="00D6739F"/>
    <w:rsid w:val="00D73666"/>
    <w:rsid w:val="00E252ED"/>
    <w:rsid w:val="00E928F8"/>
    <w:rsid w:val="00E9729B"/>
    <w:rsid w:val="00EC7F64"/>
    <w:rsid w:val="00ED7795"/>
    <w:rsid w:val="00F04A4A"/>
    <w:rsid w:val="00F1255C"/>
    <w:rsid w:val="00F44714"/>
    <w:rsid w:val="00F53B84"/>
    <w:rsid w:val="00FF2B8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1536</Words>
  <Characters>8267</Characters>
  <Application>Microsoft Office Word</Application>
  <DocSecurity>0</DocSecurity>
  <Lines>532</Lines>
  <Paragraphs>179</Paragraphs>
  <ScaleCrop>false</ScaleCrop>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66</cp:revision>
  <cp:lastPrinted>2026-02-10T12:35:00Z</cp:lastPrinted>
  <dcterms:created xsi:type="dcterms:W3CDTF">2023-10-17T11:52:00Z</dcterms:created>
  <dcterms:modified xsi:type="dcterms:W3CDTF">2026-02-10T12:35:00Z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2025-11-25T04:50:24Z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ec2e6d7c-4454-45d0-981d-341573eae2bc</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ies>
</file>